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3D" w:rsidRPr="00EE763D" w:rsidRDefault="00EE763D" w:rsidP="00EE763D">
      <w:pPr>
        <w:pStyle w:val="Titre5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-486410</wp:posOffset>
                </wp:positionV>
                <wp:extent cx="1965960" cy="609600"/>
                <wp:effectExtent l="0" t="0" r="1524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763D" w:rsidRDefault="001D33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6600" cy="511810"/>
                                  <wp:effectExtent l="0" t="0" r="6350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60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.85pt;margin-top:-38.3pt;width:154.8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" fillcolor="white [3201]" strokecolor="white [3212]" strokeweight=".5pt">
                <v:textbox>
                  <w:txbxContent>
                    <w:p w:rsidR="00EE763D" w:rsidRDefault="001D33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6600" cy="511810"/>
                            <wp:effectExtent l="0" t="0" r="6350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600" cy="511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1B9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-430530</wp:posOffset>
                </wp:positionV>
                <wp:extent cx="4114800" cy="5041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960" w:rsidRPr="004B00F5" w:rsidRDefault="00130960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Cette fiche est à </w:t>
                            </w:r>
                            <w:r w:rsidR="00FF765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envoyer</w:t>
                            </w:r>
                            <w:r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dans les plus brefs délais </w:t>
                            </w:r>
                            <w:r w:rsidR="00BF243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par courri</w:t>
                            </w:r>
                            <w:r w:rsidR="00FF765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el à </w:t>
                            </w:r>
                            <w:hyperlink r:id="rId8" w:history="1">
                              <w:r w:rsidR="00FF765E" w:rsidRPr="003A1D60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>cosmetovigilance@anses.fr</w:t>
                              </w:r>
                            </w:hyperlink>
                            <w:r w:rsidR="00FF765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ou par courrier </w:t>
                            </w:r>
                            <w:r w:rsidR="00FF765E"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à l’adresse en bas de page</w:t>
                            </w:r>
                            <w:r w:rsidR="00FF765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1.2pt;margin-top:-33.9pt;width:324pt;height:3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">
                <v:textbox>
                  <w:txbxContent>
                    <w:p w:rsidR="00130960" w:rsidRPr="004B00F5" w:rsidRDefault="00130960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Cette fiche est à </w:t>
                      </w:r>
                      <w:r w:rsidR="00FF765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envoyer</w:t>
                      </w:r>
                      <w:r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dans les plus brefs délais </w:t>
                      </w:r>
                      <w:r w:rsidR="00BF243F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par courri</w:t>
                      </w:r>
                      <w:r w:rsidR="00FF765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el à </w:t>
                      </w:r>
                      <w:hyperlink r:id="rId9" w:history="1">
                        <w:r w:rsidR="00FF765E" w:rsidRPr="003A1D60">
                          <w:rPr>
                            <w:rStyle w:val="Lienhypertexte"/>
                            <w:rFonts w:ascii="Arial" w:hAnsi="Arial" w:cs="Arial"/>
                            <w:b/>
                            <w:i/>
                            <w:iCs/>
                            <w:sz w:val="18"/>
                            <w:szCs w:val="18"/>
                          </w:rPr>
                          <w:t>cosmetovigilance@anses.fr</w:t>
                        </w:r>
                      </w:hyperlink>
                      <w:r w:rsidR="00FF765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ou par courrier </w:t>
                      </w:r>
                      <w:r w:rsidR="00FF765E"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à l’adresse en bas de page</w:t>
                      </w:r>
                      <w:r w:rsidR="00FF765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30960" w:rsidRPr="004B00F5" w:rsidRDefault="00130960">
      <w:pPr>
        <w:pStyle w:val="Retraitcorpsdetexte2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4B00F5">
        <w:rPr>
          <w:rFonts w:ascii="Arial" w:hAnsi="Arial" w:cs="Arial"/>
          <w:b/>
          <w:sz w:val="22"/>
          <w:szCs w:val="22"/>
        </w:rPr>
        <w:t xml:space="preserve">FICHE DE </w:t>
      </w:r>
      <w:r w:rsidR="0015591E" w:rsidRPr="004B00F5">
        <w:rPr>
          <w:rFonts w:ascii="Arial" w:hAnsi="Arial" w:cs="Arial"/>
          <w:b/>
          <w:sz w:val="22"/>
          <w:szCs w:val="22"/>
        </w:rPr>
        <w:t>DECLARATION</w:t>
      </w:r>
      <w:r w:rsidRPr="004B00F5">
        <w:rPr>
          <w:rFonts w:ascii="Arial" w:hAnsi="Arial" w:cs="Arial"/>
          <w:b/>
          <w:sz w:val="22"/>
          <w:szCs w:val="22"/>
        </w:rPr>
        <w:t xml:space="preserve"> D’EFFET(S) INDÉSIRABLE(S) SUITE A L’UTILISATION D’UN PRODUIT COSMÉTIQUE</w:t>
      </w:r>
    </w:p>
    <w:p w:rsidR="00130960" w:rsidRPr="004B00F5" w:rsidRDefault="00130960">
      <w:pPr>
        <w:jc w:val="both"/>
        <w:rPr>
          <w:rFonts w:ascii="Arial" w:hAnsi="Arial" w:cs="Arial"/>
          <w:i/>
          <w:iCs/>
          <w:sz w:val="12"/>
          <w:szCs w:val="12"/>
        </w:rPr>
      </w:pPr>
    </w:p>
    <w:p w:rsidR="00130960" w:rsidRPr="004B00F5" w:rsidRDefault="00130960">
      <w:pPr>
        <w:jc w:val="both"/>
        <w:rPr>
          <w:rFonts w:ascii="Arial" w:hAnsi="Arial" w:cs="Arial"/>
        </w:rPr>
      </w:pPr>
      <w:r w:rsidRPr="004B00F5">
        <w:rPr>
          <w:rFonts w:ascii="Arial" w:hAnsi="Arial" w:cs="Arial"/>
          <w:b/>
          <w:bCs/>
        </w:rPr>
        <w:t>Merci de conserver</w:t>
      </w:r>
      <w:r w:rsidRPr="004B00F5">
        <w:rPr>
          <w:rFonts w:ascii="Arial" w:hAnsi="Arial" w:cs="Arial"/>
        </w:rPr>
        <w:t xml:space="preserve"> </w:t>
      </w:r>
      <w:r w:rsidRPr="004B00F5">
        <w:rPr>
          <w:rFonts w:ascii="Arial" w:hAnsi="Arial" w:cs="Arial"/>
          <w:b/>
          <w:bCs/>
        </w:rPr>
        <w:t>au moins 3 mois</w:t>
      </w:r>
      <w:r w:rsidRPr="004B00F5">
        <w:rPr>
          <w:rFonts w:ascii="Arial" w:hAnsi="Arial" w:cs="Arial"/>
        </w:rPr>
        <w:t xml:space="preserve"> le ou les produit(s) cosmétique(s) concerné(s) par l’effet indésirable constaté.</w:t>
      </w:r>
    </w:p>
    <w:p w:rsidR="00130960" w:rsidRPr="004B00F5" w:rsidRDefault="00130960">
      <w:pPr>
        <w:jc w:val="both"/>
        <w:rPr>
          <w:rFonts w:ascii="Arial" w:hAnsi="Arial" w:cs="Arial"/>
        </w:rPr>
      </w:pPr>
      <w:r w:rsidRPr="004B00F5">
        <w:rPr>
          <w:rFonts w:ascii="Arial" w:hAnsi="Arial" w:cs="Arial"/>
        </w:rPr>
        <w:t xml:space="preserve"> 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245"/>
      </w:tblGrid>
      <w:tr w:rsidR="00130960" w:rsidRPr="004B00F5">
        <w:trPr>
          <w:trHeight w:val="2515"/>
        </w:trPr>
        <w:tc>
          <w:tcPr>
            <w:tcW w:w="5457" w:type="dxa"/>
          </w:tcPr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Notificateur</w:t>
            </w:r>
            <w:r w:rsidRPr="004B00F5">
              <w:rPr>
                <w:rFonts w:ascii="Arial" w:hAnsi="Arial" w:cs="Arial"/>
                <w:b/>
                <w:bCs/>
              </w:rPr>
              <w:t xml:space="preserve"> :  </w:t>
            </w:r>
            <w:r w:rsidRPr="004B00F5">
              <w:rPr>
                <w:rFonts w:ascii="Arial" w:hAnsi="Arial" w:cs="Arial"/>
              </w:rPr>
              <w:t>médecin,   pharmacien,  dentiste,  autres   *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Nom : </w:t>
            </w:r>
            <w:bookmarkStart w:id="1" w:name="Texte1"/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="00CF55A9" w:rsidRPr="004B00F5">
              <w:rPr>
                <w:rFonts w:cs="Arial"/>
              </w:rPr>
              <w:t> </w:t>
            </w:r>
            <w:r w:rsidR="00CF55A9" w:rsidRPr="004B00F5">
              <w:rPr>
                <w:rFonts w:cs="Arial"/>
              </w:rPr>
              <w:t> </w:t>
            </w:r>
            <w:r w:rsidR="00CF55A9" w:rsidRPr="004B00F5">
              <w:rPr>
                <w:rFonts w:cs="Arial"/>
              </w:rPr>
              <w:t> </w:t>
            </w:r>
            <w:r w:rsidR="00CF55A9" w:rsidRPr="004B00F5">
              <w:rPr>
                <w:rFonts w:cs="Arial"/>
              </w:rPr>
              <w:t> </w:t>
            </w:r>
            <w:r w:rsidR="00CF55A9" w:rsidRPr="004B00F5">
              <w:rPr>
                <w:rFonts w:cs="Arial"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bookmarkEnd w:id="1"/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>Adresse :</w:t>
            </w:r>
            <w:bookmarkStart w:id="2" w:name="Texte2"/>
            <w:r w:rsidRPr="004B00F5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bookmarkEnd w:id="2"/>
            <w:r w:rsidRPr="004B00F5">
              <w:rPr>
                <w:rFonts w:ascii="Arial" w:hAnsi="Arial" w:cs="Arial"/>
              </w:rPr>
              <w:br/>
            </w:r>
            <w:r w:rsidRPr="004B00F5">
              <w:rPr>
                <w:rFonts w:ascii="Arial" w:hAnsi="Arial" w:cs="Arial"/>
              </w:rPr>
              <w:br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>Téléphone : /</w:t>
            </w:r>
            <w:bookmarkStart w:id="3" w:name="Texte3"/>
            <w:r w:rsidRPr="004B00F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bookmarkEnd w:id="3"/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</w:p>
          <w:p w:rsidR="00130960" w:rsidRPr="004B00F5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>Télécopie : /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>/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>/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>/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>/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>/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Mel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>Date d’établissement de la fiche : /</w:t>
            </w:r>
            <w:bookmarkStart w:id="4" w:name="Texte4"/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bookmarkEnd w:id="4"/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Utilisateur</w:t>
            </w:r>
            <w:r w:rsidRPr="004B00F5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>Nom (3 premières lettres) : 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 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Prénom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>Date de naissance : : 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Sexe :      F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 M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4B00F5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 xml:space="preserve">Grossesse en cours : Oui </w:t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 xml:space="preserve">     Non </w:t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Profession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</w:tc>
      </w:tr>
      <w:tr w:rsidR="00130960" w:rsidRPr="004B00F5">
        <w:trPr>
          <w:cantSplit/>
        </w:trPr>
        <w:tc>
          <w:tcPr>
            <w:tcW w:w="5457" w:type="dxa"/>
          </w:tcPr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Produit</w:t>
            </w:r>
            <w:r w:rsidRPr="004B00F5">
              <w:rPr>
                <w:rFonts w:ascii="Arial" w:hAnsi="Arial" w:cs="Arial"/>
                <w:b/>
                <w:bCs/>
              </w:rPr>
              <w:t> :</w:t>
            </w:r>
            <w:r w:rsidRPr="004B00F5">
              <w:rPr>
                <w:rFonts w:ascii="Arial" w:hAnsi="Arial" w:cs="Arial"/>
              </w:rPr>
              <w:t xml:space="preserve">            N° Lot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Nom  complet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br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Société /marque 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Usage /fonction du produit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pStyle w:val="Titre5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 xml:space="preserve">Lieu d’achat : 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vMerge w:val="restart"/>
          </w:tcPr>
          <w:p w:rsidR="00130960" w:rsidRPr="004B00F5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Exposition particulière au produit :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i/>
                <w:iCs/>
              </w:rPr>
              <w:t xml:space="preserve">Usage professionnel : </w:t>
            </w:r>
            <w:bookmarkStart w:id="5" w:name="OLE_LINK3"/>
            <w:r w:rsidRPr="004B00F5">
              <w:rPr>
                <w:rFonts w:ascii="Arial" w:hAnsi="Arial" w:cs="Arial"/>
              </w:rPr>
              <w:t xml:space="preserve">OUI </w:t>
            </w:r>
            <w:bookmarkEnd w:id="5"/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  <w:b/>
                <w:bCs/>
              </w:rPr>
              <w:t xml:space="preserve">       </w:t>
            </w:r>
            <w:r w:rsidRPr="004B00F5">
              <w:rPr>
                <w:rFonts w:ascii="Arial" w:hAnsi="Arial" w:cs="Arial"/>
                <w:i/>
                <w:iCs/>
              </w:rPr>
              <w:t>Mésusage</w:t>
            </w:r>
            <w:r w:rsidRPr="004B00F5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4B00F5">
              <w:rPr>
                <w:rFonts w:ascii="Arial" w:hAnsi="Arial" w:cs="Arial"/>
                <w:b/>
                <w:bCs/>
              </w:rPr>
              <w:t>:</w:t>
            </w:r>
            <w:r w:rsidRPr="004B00F5">
              <w:rPr>
                <w:rFonts w:ascii="Arial" w:hAnsi="Arial" w:cs="Arial"/>
              </w:rPr>
              <w:t xml:space="preserve">   OUI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30960" w:rsidRPr="004B00F5" w:rsidRDefault="00AD1B9C">
            <w:pPr>
              <w:pStyle w:val="rien"/>
              <w:ind w:right="-20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123190</wp:posOffset>
                      </wp:positionV>
                      <wp:extent cx="33147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55B6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9.7pt" to="259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t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loTO9cQUEVGprQ230pF7NRtPvDildtUTteWT4djaQloWM5F1K2DgD+Lv+i2YQQw5exzad&#10;GtsFSGgAOkU1znc1+MkjCofjcZY/pS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"/>
                  </w:pict>
                </mc:Fallback>
              </mc:AlternateContent>
            </w:r>
            <w:r w:rsidR="00130960" w:rsidRPr="004B00F5">
              <w:rPr>
                <w:rFonts w:ascii="Arial" w:hAnsi="Arial" w:cs="Arial"/>
                <w:sz w:val="20"/>
              </w:rPr>
              <w:t xml:space="preserve">                  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Localisation de l’effet indésirable</w:t>
            </w:r>
            <w:r w:rsidRPr="004B00F5">
              <w:rPr>
                <w:rFonts w:ascii="Arial" w:hAnsi="Arial" w:cs="Arial"/>
                <w:b/>
                <w:bCs/>
              </w:rPr>
              <w:t xml:space="preserve">   :  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t>Sur la zone d’application</w:t>
            </w:r>
            <w:r w:rsidRPr="004B00F5">
              <w:rPr>
                <w:rFonts w:ascii="Arial" w:hAnsi="Arial" w:cs="Arial"/>
                <w:b/>
                <w:bCs/>
                <w:smallCaps/>
              </w:rPr>
              <w:t> </w:t>
            </w:r>
            <w:r w:rsidRPr="004B00F5">
              <w:rPr>
                <w:rFonts w:ascii="Arial" w:hAnsi="Arial" w:cs="Arial"/>
                <w:b/>
                <w:bCs/>
              </w:rPr>
              <w:t>du produit</w:t>
            </w:r>
            <w:r w:rsidRPr="004B00F5">
              <w:rPr>
                <w:rFonts w:ascii="Arial" w:hAnsi="Arial" w:cs="Arial"/>
                <w:b/>
                <w:bCs/>
                <w:smallCaps/>
              </w:rPr>
              <w:t xml:space="preserve"> :  </w:t>
            </w:r>
            <w:r w:rsidRPr="004B00F5">
              <w:rPr>
                <w:rFonts w:ascii="Arial" w:hAnsi="Arial" w:cs="Arial"/>
              </w:rPr>
              <w:t xml:space="preserve">Oui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</w:rPr>
              <w:t xml:space="preserve">Réaction à distance  de la zone d’application :  </w:t>
            </w:r>
            <w:r w:rsidRPr="004B00F5">
              <w:rPr>
                <w:rFonts w:ascii="Arial" w:hAnsi="Arial" w:cs="Arial"/>
              </w:rPr>
              <w:t xml:space="preserve">Oui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</w:rPr>
              <w:t xml:space="preserve">                                  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</w:rPr>
              <w:t>peau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zone(s) corporelle (s) concernée(s)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br/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> </w:t>
            </w:r>
            <w:r w:rsidRPr="004B00F5">
              <w:rPr>
                <w:rFonts w:ascii="Arial" w:hAnsi="Arial" w:cs="Arial"/>
                <w:b/>
                <w:bCs/>
              </w:rPr>
              <w:t xml:space="preserve">ongles        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</w:t>
            </w:r>
            <w:r w:rsidRPr="004B00F5">
              <w:rPr>
                <w:rFonts w:ascii="Arial" w:hAnsi="Arial" w:cs="Arial"/>
                <w:b/>
                <w:bCs/>
              </w:rPr>
              <w:t xml:space="preserve">cheveux        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</w:t>
            </w:r>
            <w:r w:rsidRPr="004B00F5">
              <w:rPr>
                <w:rFonts w:ascii="Arial" w:hAnsi="Arial" w:cs="Arial"/>
                <w:b/>
                <w:bCs/>
              </w:rPr>
              <w:t xml:space="preserve">dents    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  <w:b/>
                <w:bCs/>
              </w:rPr>
              <w:t xml:space="preserve">   yeux</w:t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B00F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</w:t>
            </w:r>
            <w:r w:rsidRPr="004B00F5">
              <w:rPr>
                <w:rFonts w:ascii="Arial" w:hAnsi="Arial" w:cs="Arial"/>
                <w:b/>
                <w:bCs/>
              </w:rPr>
              <w:t xml:space="preserve"> muqueuses  :   </w:t>
            </w:r>
            <w:r w:rsidRPr="004B00F5">
              <w:rPr>
                <w:rFonts w:ascii="Arial" w:hAnsi="Arial" w:cs="Arial"/>
              </w:rPr>
              <w:t xml:space="preserve">oculaire  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  <w:b/>
                <w:bCs/>
              </w:rPr>
              <w:t xml:space="preserve"> </w:t>
            </w:r>
            <w:r w:rsidRPr="004B00F5">
              <w:rPr>
                <w:rFonts w:ascii="Arial" w:hAnsi="Arial" w:cs="Arial"/>
              </w:rPr>
              <w:t xml:space="preserve">; </w:t>
            </w:r>
            <w:r w:rsidRPr="004B00F5">
              <w:rPr>
                <w:rFonts w:ascii="Arial" w:hAnsi="Arial" w:cs="Arial"/>
                <w:b/>
                <w:bCs/>
              </w:rPr>
              <w:t xml:space="preserve"> </w:t>
            </w:r>
            <w:r w:rsidRPr="004B00F5">
              <w:rPr>
                <w:rFonts w:ascii="Arial" w:hAnsi="Arial" w:cs="Arial"/>
              </w:rPr>
              <w:t>auriculaire 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</w:rPr>
              <w:t>;  nasale 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</w:rPr>
              <w:t>; buccale 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</w:rPr>
              <w:t>;  pharyngée 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</w:rPr>
              <w:t>; pulmonaire 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</w:rPr>
              <w:t>; génitale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</w:rPr>
              <w:t xml:space="preserve"> ; anale </w:t>
            </w:r>
            <w:r w:rsidRPr="004B00F5">
              <w:rPr>
                <w:rFonts w:ascii="Arial" w:hAnsi="Arial" w:cs="Arial"/>
                <w:i/>
                <w:iCs/>
              </w:rPr>
              <w:t>*</w:t>
            </w:r>
            <w:r w:rsidRPr="004B00F5">
              <w:rPr>
                <w:rFonts w:ascii="Arial" w:hAnsi="Arial" w:cs="Arial"/>
              </w:rPr>
              <w:t xml:space="preserve">    </w:t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 xml:space="preserve">              </w:t>
            </w:r>
          </w:p>
          <w:p w:rsidR="00130960" w:rsidRPr="004B00F5" w:rsidRDefault="00AD1B9C">
            <w:pPr>
              <w:rPr>
                <w:rFonts w:ascii="Arial" w:hAnsi="Arial" w:cs="Arial"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50165</wp:posOffset>
                      </wp:positionV>
                      <wp:extent cx="33147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7429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.95pt" to="261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m3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kdKY3roCASm1tqI2e1KvZaPrdIaWrlqg9jwzfzgbSspCRvEsJG2cAf9d/0QxiyMHr2KZT&#10;Y7sACQ1Ap6jG+a4GP3lE4XA8zvKnF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"/>
                  </w:pict>
                </mc:Fallback>
              </mc:AlternateContent>
            </w:r>
          </w:p>
          <w:p w:rsidR="00130960" w:rsidRPr="004B00F5" w:rsidRDefault="00130960">
            <w:pPr>
              <w:pStyle w:val="rien"/>
              <w:jc w:val="both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 xml:space="preserve">Signes d’accompagnement : </w:t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</w:t>
            </w:r>
            <w:r w:rsidRPr="004B00F5">
              <w:rPr>
                <w:rFonts w:ascii="Arial" w:hAnsi="Arial" w:cs="Arial"/>
                <w:b/>
                <w:bCs/>
              </w:rPr>
              <w:t>respiratoires</w:t>
            </w:r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</w:rPr>
              <w:t xml:space="preserve"> </w:t>
            </w:r>
            <w:r w:rsidRPr="004B00F5">
              <w:rPr>
                <w:rFonts w:ascii="Arial" w:hAnsi="Arial" w:cs="Arial"/>
              </w:rPr>
              <w:t xml:space="preserve">          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</w:rPr>
              <w:t xml:space="preserve">   digestifs      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p w:rsidR="00130960" w:rsidRPr="004B00F5" w:rsidRDefault="00130960">
            <w:pPr>
              <w:pStyle w:val="Titre5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t xml:space="preserve"> généraux</w:t>
            </w:r>
            <w:r w:rsidRPr="004B00F5">
              <w:rPr>
                <w:rFonts w:ascii="Arial" w:hAnsi="Arial" w:cs="Arial"/>
                <w:sz w:val="20"/>
              </w:rPr>
              <w:t xml:space="preserve">                  </w:t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  <w:sz w:val="20"/>
              </w:rPr>
              <w:t xml:space="preserve"> neurologiques</w:t>
            </w:r>
            <w:r w:rsidRPr="004B00F5">
              <w:rPr>
                <w:rFonts w:ascii="Arial" w:hAnsi="Arial" w:cs="Arial"/>
                <w:sz w:val="20"/>
              </w:rPr>
              <w:t xml:space="preserve"> 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 xml:space="preserve">Si autre chose , préciser : 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</w:p>
        </w:tc>
      </w:tr>
      <w:tr w:rsidR="00130960" w:rsidRPr="004B00F5">
        <w:trPr>
          <w:cantSplit/>
        </w:trPr>
        <w:tc>
          <w:tcPr>
            <w:tcW w:w="5457" w:type="dxa"/>
          </w:tcPr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 xml:space="preserve">Utilisation 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>Date de 1</w:t>
            </w:r>
            <w:r w:rsidRPr="004B00F5">
              <w:rPr>
                <w:rFonts w:ascii="Arial" w:hAnsi="Arial" w:cs="Arial"/>
                <w:vertAlign w:val="superscript"/>
              </w:rPr>
              <w:t>ère</w:t>
            </w:r>
            <w:r w:rsidRPr="004B00F5">
              <w:rPr>
                <w:rFonts w:ascii="Arial" w:hAnsi="Arial" w:cs="Arial"/>
              </w:rPr>
              <w:t xml:space="preserve"> utilisation du produit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Rythme d’utilisation (par jour / par semaine / par mois)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>Date de survenue de l’effet indésirable : 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>/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130960" w:rsidRPr="004B00F5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30960" w:rsidRPr="004B00F5">
        <w:trPr>
          <w:cantSplit/>
          <w:trHeight w:val="2771"/>
        </w:trPr>
        <w:tc>
          <w:tcPr>
            <w:tcW w:w="5457" w:type="dxa"/>
          </w:tcPr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Conséquences de l’effet indésirable</w:t>
            </w:r>
            <w:r w:rsidRPr="004B00F5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4B00F5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bookmarkStart w:id="6" w:name="CaseACocher1"/>
          <w:p w:rsidR="00130960" w:rsidRPr="004B00F5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  <w:r w:rsidRPr="004B00F5">
              <w:rPr>
                <w:rFonts w:ascii="Arial" w:hAnsi="Arial" w:cs="Arial"/>
                <w:sz w:val="20"/>
              </w:rPr>
              <w:t xml:space="preserve"> Consultation pharmacien </w:t>
            </w:r>
          </w:p>
          <w:p w:rsidR="00130960" w:rsidRPr="004B00F5" w:rsidRDefault="00130960">
            <w:pPr>
              <w:pStyle w:val="Titre7"/>
              <w:ind w:left="0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 xml:space="preserve"> Consultation médecin </w:t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 xml:space="preserve"> Consultation dentiste</w:t>
            </w:r>
          </w:p>
          <w:p w:rsidR="00130960" w:rsidRPr="004B00F5" w:rsidRDefault="00130960">
            <w:pPr>
              <w:pStyle w:val="Titre5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 xml:space="preserve"> Gêne sociale (préciser) : 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Arrêt de travail </w:t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  <w:sz w:val="20"/>
              </w:rPr>
            </w:r>
            <w:r w:rsidR="00D12E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t xml:space="preserve"> Intervention médicale urgente (préciser) : 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sz w:val="20"/>
              </w:rPr>
              <w:br/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Hospitalisation 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Séquelles, invalidité ou incapacité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Autres (préciser)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130960" w:rsidRPr="004B00F5" w:rsidRDefault="00130960">
            <w:pPr>
              <w:jc w:val="both"/>
              <w:rPr>
                <w:rFonts w:ascii="Arial" w:hAnsi="Arial" w:cs="Arial"/>
              </w:rPr>
            </w:pPr>
          </w:p>
        </w:tc>
      </w:tr>
      <w:tr w:rsidR="00130960" w:rsidRPr="004B00F5">
        <w:trPr>
          <w:cantSplit/>
          <w:trHeight w:val="2026"/>
        </w:trPr>
        <w:tc>
          <w:tcPr>
            <w:tcW w:w="10702" w:type="dxa"/>
            <w:gridSpan w:val="2"/>
          </w:tcPr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 xml:space="preserve">Description et délai de survenue de l’effet indésirable </w:t>
            </w:r>
            <w:r w:rsidRPr="004B00F5">
              <w:rPr>
                <w:rFonts w:ascii="Arial" w:hAnsi="Arial" w:cs="Arial"/>
                <w:b/>
                <w:bCs/>
              </w:rPr>
              <w:t>: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br/>
            </w:r>
            <w:r w:rsidRPr="004B00F5">
              <w:rPr>
                <w:rFonts w:ascii="Arial" w:hAnsi="Arial" w:cs="Arial"/>
              </w:rPr>
              <w:br/>
            </w:r>
            <w:r w:rsidRPr="004B00F5">
              <w:rPr>
                <w:rFonts w:ascii="Arial" w:hAnsi="Arial" w:cs="Arial"/>
              </w:rPr>
              <w:br/>
            </w:r>
            <w:r w:rsidRPr="004B00F5">
              <w:rPr>
                <w:rFonts w:ascii="Arial" w:hAnsi="Arial" w:cs="Arial"/>
              </w:rPr>
              <w:br/>
            </w:r>
            <w:r w:rsidRPr="004B00F5">
              <w:rPr>
                <w:rFonts w:ascii="Arial" w:hAnsi="Arial" w:cs="Arial"/>
              </w:rPr>
              <w:br/>
            </w:r>
          </w:p>
        </w:tc>
      </w:tr>
    </w:tbl>
    <w:p w:rsidR="00130960" w:rsidRPr="004B00F5" w:rsidRDefault="00130960">
      <w:pPr>
        <w:rPr>
          <w:rFonts w:ascii="Arial" w:hAnsi="Arial" w:cs="Arial"/>
          <w:i/>
          <w:iCs/>
        </w:rPr>
      </w:pPr>
      <w:r w:rsidRPr="004B00F5">
        <w:rPr>
          <w:rFonts w:ascii="Arial" w:hAnsi="Arial" w:cs="Arial"/>
          <w:i/>
          <w:iCs/>
        </w:rPr>
        <w:t>*  entourer la bonne réponse</w:t>
      </w:r>
    </w:p>
    <w:p w:rsidR="00130960" w:rsidRPr="004B00F5" w:rsidRDefault="00130960">
      <w:pPr>
        <w:ind w:left="360"/>
        <w:rPr>
          <w:rFonts w:ascii="Arial" w:hAnsi="Arial" w:cs="Arial"/>
          <w:i/>
          <w:iCs/>
        </w:rPr>
      </w:pPr>
    </w:p>
    <w:p w:rsidR="00130960" w:rsidRPr="004B00F5" w:rsidRDefault="00130960">
      <w:pPr>
        <w:pStyle w:val="rien"/>
        <w:rPr>
          <w:rFonts w:ascii="Arial" w:hAnsi="Arial" w:cs="Arial"/>
          <w:sz w:val="20"/>
        </w:rPr>
      </w:pPr>
      <w:r w:rsidRPr="004B00F5">
        <w:rPr>
          <w:rFonts w:ascii="Arial" w:hAnsi="Arial" w:cs="Arial"/>
          <w:b/>
          <w:bCs/>
          <w:sz w:val="20"/>
        </w:rPr>
        <w:t>Diagnostic porté par le médecin ou le dentiste</w:t>
      </w:r>
      <w:r w:rsidRPr="004B00F5">
        <w:rPr>
          <w:rFonts w:ascii="Arial" w:hAnsi="Arial" w:cs="Arial"/>
          <w:sz w:val="20"/>
        </w:rPr>
        <w:t xml:space="preserve">, le cas échéant : </w:t>
      </w:r>
      <w:r w:rsidRPr="004B00F5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B00F5">
        <w:rPr>
          <w:rFonts w:ascii="Arial" w:hAnsi="Arial" w:cs="Arial"/>
          <w:sz w:val="20"/>
        </w:rPr>
        <w:instrText xml:space="preserve"> FORMTEXT </w:instrText>
      </w:r>
      <w:r w:rsidRPr="004B00F5">
        <w:rPr>
          <w:rFonts w:ascii="Arial" w:hAnsi="Arial" w:cs="Arial"/>
          <w:sz w:val="20"/>
        </w:rPr>
      </w:r>
      <w:r w:rsidRPr="004B00F5">
        <w:rPr>
          <w:rFonts w:ascii="Arial" w:hAnsi="Arial" w:cs="Arial"/>
          <w:sz w:val="20"/>
        </w:rPr>
        <w:fldChar w:fldCharType="separate"/>
      </w:r>
      <w:r w:rsidRPr="004B00F5">
        <w:rPr>
          <w:rFonts w:cs="Arial"/>
          <w:noProof/>
          <w:sz w:val="20"/>
        </w:rPr>
        <w:t> </w:t>
      </w:r>
      <w:r w:rsidRPr="004B00F5">
        <w:rPr>
          <w:rFonts w:cs="Arial"/>
          <w:noProof/>
          <w:sz w:val="20"/>
        </w:rPr>
        <w:t> </w:t>
      </w:r>
      <w:r w:rsidRPr="004B00F5">
        <w:rPr>
          <w:rFonts w:cs="Arial"/>
          <w:noProof/>
          <w:sz w:val="20"/>
        </w:rPr>
        <w:t> </w:t>
      </w:r>
      <w:r w:rsidRPr="004B00F5">
        <w:rPr>
          <w:rFonts w:cs="Arial"/>
          <w:noProof/>
          <w:sz w:val="20"/>
        </w:rPr>
        <w:t> </w:t>
      </w:r>
      <w:r w:rsidRPr="004B00F5">
        <w:rPr>
          <w:rFonts w:cs="Arial"/>
          <w:noProof/>
          <w:sz w:val="20"/>
        </w:rPr>
        <w:t> </w:t>
      </w:r>
      <w:r w:rsidRPr="004B00F5">
        <w:rPr>
          <w:rFonts w:ascii="Arial" w:hAnsi="Arial" w:cs="Arial"/>
          <w:sz w:val="20"/>
        </w:rPr>
        <w:fldChar w:fldCharType="end"/>
      </w:r>
      <w:r w:rsidRPr="004B00F5">
        <w:rPr>
          <w:rFonts w:ascii="Arial" w:hAnsi="Arial" w:cs="Arial"/>
          <w:sz w:val="20"/>
        </w:rPr>
        <w:br/>
      </w:r>
      <w:r w:rsidRPr="004B00F5">
        <w:rPr>
          <w:rFonts w:ascii="Arial" w:hAnsi="Arial" w:cs="Arial"/>
          <w:sz w:val="20"/>
        </w:rPr>
        <w:br/>
      </w:r>
    </w:p>
    <w:p w:rsidR="00130960" w:rsidRPr="004B00F5" w:rsidRDefault="00130960">
      <w:pPr>
        <w:rPr>
          <w:rFonts w:ascii="Arial" w:hAnsi="Arial" w:cs="Arial"/>
        </w:rPr>
      </w:pPr>
    </w:p>
    <w:p w:rsidR="004B00F5" w:rsidRPr="004B00F5" w:rsidRDefault="00FF765E" w:rsidP="004B00F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Direction des alertes et des vigilances sanitaires, Anses, 14 rue Pierre et Marie Curie, 94701 Maisons Alfort Cedex</w:t>
      </w:r>
    </w:p>
    <w:p w:rsidR="00130960" w:rsidRPr="004B00F5" w:rsidRDefault="00130960">
      <w:pPr>
        <w:rPr>
          <w:rFonts w:ascii="Arial" w:hAnsi="Arial" w:cs="Arial"/>
          <w:b/>
          <w:bCs/>
          <w:i/>
          <w:iCs/>
          <w:sz w:val="8"/>
          <w:szCs w:val="8"/>
        </w:rPr>
      </w:pPr>
      <w:r w:rsidRPr="004B00F5">
        <w:rPr>
          <w:rFonts w:ascii="Arial" w:hAnsi="Arial" w:cs="Arial"/>
          <w:b/>
          <w:bCs/>
        </w:rPr>
        <w:br w:type="page"/>
      </w:r>
    </w:p>
    <w:tbl>
      <w:tblPr>
        <w:tblW w:w="10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7"/>
      </w:tblGrid>
      <w:tr w:rsidR="00130960" w:rsidRPr="004B00F5">
        <w:trPr>
          <w:trHeight w:val="65"/>
          <w:jc w:val="center"/>
        </w:trPr>
        <w:tc>
          <w:tcPr>
            <w:tcW w:w="10717" w:type="dxa"/>
          </w:tcPr>
          <w:p w:rsidR="00130960" w:rsidRPr="004B00F5" w:rsidRDefault="00130960">
            <w:pPr>
              <w:pStyle w:val="rien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mallCaps/>
                <w:sz w:val="20"/>
              </w:rPr>
              <w:lastRenderedPageBreak/>
              <w:t>Partie à remplir par le professionnel ayant constaté l’effet indésirable</w:t>
            </w:r>
          </w:p>
        </w:tc>
      </w:tr>
      <w:tr w:rsidR="00130960" w:rsidRPr="004B00F5">
        <w:trPr>
          <w:trHeight w:val="14564"/>
          <w:jc w:val="center"/>
        </w:trPr>
        <w:tc>
          <w:tcPr>
            <w:tcW w:w="10717" w:type="dxa"/>
          </w:tcPr>
          <w:p w:rsidR="00130960" w:rsidRPr="004B00F5" w:rsidRDefault="00130960">
            <w:pPr>
              <w:pStyle w:val="rien"/>
              <w:rPr>
                <w:rFonts w:ascii="Arial" w:hAnsi="Arial" w:cs="Arial"/>
                <w:sz w:val="16"/>
                <w:szCs w:val="16"/>
              </w:rPr>
            </w:pPr>
          </w:p>
          <w:p w:rsidR="00130960" w:rsidRPr="004B00F5" w:rsidRDefault="00130960">
            <w:pPr>
              <w:rPr>
                <w:rFonts w:ascii="Arial" w:hAnsi="Arial" w:cs="Arial"/>
                <w:b/>
                <w:bCs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Antécédents de la personne concernée par l’effet indésirable </w:t>
            </w:r>
            <w:r w:rsidRPr="004B00F5">
              <w:rPr>
                <w:rFonts w:ascii="Arial" w:hAnsi="Arial" w:cs="Arial"/>
                <w:b/>
                <w:bCs/>
              </w:rPr>
              <w:t>:</w:t>
            </w:r>
          </w:p>
          <w:p w:rsidR="00130960" w:rsidRPr="004B00F5" w:rsidRDefault="00130960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130960" w:rsidRPr="004B00F5" w:rsidRDefault="00130960">
            <w:pPr>
              <w:ind w:left="708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</w:rPr>
              <w:t xml:space="preserve">Allergiques </w:t>
            </w:r>
            <w:r w:rsidRPr="004B00F5">
              <w:rPr>
                <w:rFonts w:ascii="Arial" w:hAnsi="Arial" w:cs="Arial"/>
              </w:rPr>
              <w:t xml:space="preserve">(préciser) 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</w:p>
          <w:p w:rsidR="00130960" w:rsidRPr="004B00F5" w:rsidRDefault="00130960">
            <w:pPr>
              <w:ind w:left="1416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  <w:b/>
                <w:bCs/>
              </w:rPr>
              <w:t xml:space="preserve"> </w:t>
            </w:r>
            <w:r w:rsidRPr="004B00F5">
              <w:rPr>
                <w:rFonts w:ascii="Arial" w:hAnsi="Arial" w:cs="Arial"/>
                <w:u w:val="single"/>
              </w:rPr>
              <w:t>confirmation par des tests</w:t>
            </w:r>
            <w:r w:rsidRPr="004B00F5">
              <w:rPr>
                <w:rFonts w:ascii="Arial" w:hAnsi="Arial" w:cs="Arial"/>
              </w:rPr>
              <w:t xml:space="preserve"> (préciser)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30960" w:rsidRPr="004B00F5" w:rsidRDefault="00130960">
            <w:pPr>
              <w:ind w:left="708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</w:rPr>
              <w:t>Pathologies cutanées</w:t>
            </w:r>
            <w:r w:rsidRPr="004B00F5">
              <w:rPr>
                <w:rFonts w:ascii="Arial" w:hAnsi="Arial" w:cs="Arial"/>
              </w:rPr>
              <w:t xml:space="preserve">  (préciser)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</w:p>
          <w:p w:rsidR="00130960" w:rsidRPr="004B00F5" w:rsidRDefault="00130960">
            <w:pPr>
              <w:ind w:left="708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  <w:b/>
                <w:bCs/>
              </w:rPr>
              <w:t>Pathologies autres</w:t>
            </w:r>
            <w:r w:rsidRPr="004B00F5">
              <w:rPr>
                <w:rFonts w:ascii="Arial" w:hAnsi="Arial" w:cs="Arial"/>
              </w:rPr>
              <w:t xml:space="preserve">  (préciser)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                </w:t>
            </w:r>
          </w:p>
          <w:p w:rsidR="00130960" w:rsidRPr="004B00F5" w:rsidRDefault="0013096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30960" w:rsidRPr="004B00F5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Evolution de la réaction indésirable</w:t>
            </w:r>
            <w:r w:rsidRPr="004B00F5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i/>
              </w:rPr>
              <w:t>Résolution spontanée à l’arrêt des applications </w:t>
            </w:r>
            <w:r w:rsidRPr="004B00F5">
              <w:rPr>
                <w:rFonts w:ascii="Arial" w:hAnsi="Arial" w:cs="Arial"/>
              </w:rPr>
              <w:t xml:space="preserve">:        Oui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Non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si oui dans quel délai ?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  <w:u w:val="single"/>
              </w:rPr>
            </w:pPr>
            <w:r w:rsidRPr="004B00F5">
              <w:rPr>
                <w:rFonts w:ascii="Arial" w:hAnsi="Arial" w:cs="Arial"/>
                <w:b/>
                <w:i/>
              </w:rPr>
              <w:t>Mise en œuvre d’un traitement symptomatique</w:t>
            </w:r>
            <w:r w:rsidRPr="004B00F5">
              <w:rPr>
                <w:rFonts w:ascii="Arial" w:hAnsi="Arial" w:cs="Arial"/>
              </w:rPr>
              <w:t> </w:t>
            </w:r>
            <w:r w:rsidRPr="004B00F5">
              <w:rPr>
                <w:rFonts w:ascii="Arial" w:hAnsi="Arial" w:cs="Arial"/>
                <w:b/>
                <w:bCs/>
              </w:rPr>
              <w:t>?</w:t>
            </w:r>
            <w:r w:rsidRPr="004B00F5">
              <w:rPr>
                <w:rFonts w:ascii="Arial" w:hAnsi="Arial" w:cs="Arial"/>
              </w:rPr>
              <w:t xml:space="preserve"> :              Oui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Non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>si oui, lequel 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16"/>
                <w:szCs w:val="16"/>
              </w:rPr>
            </w:pP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b/>
                <w:bCs/>
                <w:sz w:val="20"/>
                <w:u w:val="single"/>
              </w:rPr>
              <w:t>Produits associés éventuels </w:t>
            </w:r>
            <w:r w:rsidRPr="004B00F5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4B00F5">
              <w:rPr>
                <w:rFonts w:ascii="Arial" w:hAnsi="Arial" w:cs="Arial"/>
                <w:sz w:val="20"/>
              </w:rPr>
              <w:t xml:space="preserve"> (autres produits cosmétiques, médicaments, compléments alimentaires,….) :    </w:t>
            </w:r>
            <w:r w:rsidRPr="004B00F5">
              <w:rPr>
                <w:rFonts w:ascii="Arial" w:hAnsi="Arial" w:cs="Arial"/>
                <w:i/>
                <w:iCs/>
                <w:sz w:val="20"/>
              </w:rPr>
              <w:t xml:space="preserve">préciser les dénominations commerciales  </w:t>
            </w:r>
            <w:r w:rsidRPr="004B00F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B00F5">
              <w:rPr>
                <w:rFonts w:ascii="Arial" w:hAnsi="Arial" w:cs="Arial"/>
                <w:sz w:val="20"/>
              </w:rPr>
            </w:r>
            <w:r w:rsidRPr="004B00F5">
              <w:rPr>
                <w:rFonts w:ascii="Arial" w:hAnsi="Arial" w:cs="Arial"/>
                <w:sz w:val="20"/>
              </w:rPr>
              <w:fldChar w:fldCharType="separate"/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cs="Arial"/>
                <w:noProof/>
                <w:sz w:val="20"/>
              </w:rPr>
              <w:t> </w:t>
            </w:r>
            <w:r w:rsidRPr="004B00F5">
              <w:rPr>
                <w:rFonts w:ascii="Arial" w:hAnsi="Arial" w:cs="Arial"/>
                <w:sz w:val="20"/>
              </w:rPr>
              <w:fldChar w:fldCharType="end"/>
            </w:r>
            <w:r w:rsidRPr="004B00F5">
              <w:rPr>
                <w:rFonts w:ascii="Arial" w:hAnsi="Arial" w:cs="Arial"/>
                <w:i/>
                <w:iCs/>
                <w:sz w:val="20"/>
              </w:rPr>
              <w:br/>
            </w:r>
            <w:r w:rsidRPr="004B00F5">
              <w:rPr>
                <w:rFonts w:ascii="Arial" w:hAnsi="Arial" w:cs="Arial"/>
                <w:i/>
                <w:iCs/>
                <w:sz w:val="20"/>
              </w:rPr>
              <w:br/>
            </w:r>
          </w:p>
          <w:p w:rsidR="00130960" w:rsidRPr="004B00F5" w:rsidRDefault="00130960">
            <w:pPr>
              <w:pStyle w:val="rien"/>
              <w:ind w:left="360"/>
              <w:rPr>
                <w:rFonts w:ascii="Arial" w:hAnsi="Arial" w:cs="Arial"/>
                <w:sz w:val="20"/>
                <w:u w:val="single"/>
              </w:rPr>
            </w:pPr>
          </w:p>
          <w:p w:rsidR="00130960" w:rsidRPr="004B00F5" w:rsidRDefault="00130960">
            <w:pPr>
              <w:pStyle w:val="Titre8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>Enquête allergologique</w:t>
            </w:r>
            <w:r w:rsidRPr="004B00F5">
              <w:rPr>
                <w:rFonts w:ascii="Arial" w:hAnsi="Arial" w:cs="Arial"/>
                <w:sz w:val="20"/>
                <w:u w:val="none"/>
              </w:rPr>
              <w:t> :</w:t>
            </w:r>
          </w:p>
          <w:p w:rsidR="00130960" w:rsidRPr="004B00F5" w:rsidRDefault="00130960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i/>
                <w:iCs/>
                <w:u w:val="single"/>
              </w:rPr>
              <w:t>Test(s) sur le ou les produits finis concernés par la réaction indésirable</w:t>
            </w:r>
            <w:r w:rsidRPr="004B00F5">
              <w:rPr>
                <w:rFonts w:ascii="Arial" w:hAnsi="Arial" w:cs="Arial"/>
                <w:b/>
                <w:bCs/>
              </w:rPr>
              <w:t> </w:t>
            </w:r>
            <w:r w:rsidRPr="004B00F5">
              <w:rPr>
                <w:rFonts w:ascii="Arial" w:hAnsi="Arial" w:cs="Arial"/>
              </w:rPr>
              <w:t>: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1560"/>
              <w:gridCol w:w="992"/>
              <w:gridCol w:w="1134"/>
              <w:gridCol w:w="3260"/>
            </w:tblGrid>
            <w:tr w:rsidR="00130960" w:rsidRPr="004B00F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Produit(s) testé(s)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Méthode(s) utilisée(s)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Délai de lecture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  <w:bCs/>
                    </w:rPr>
                    <w:t>Résultats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Commentaires</w:t>
                  </w:r>
                </w:p>
              </w:tc>
            </w:tr>
            <w:tr w:rsidR="00130960" w:rsidRPr="004B00F5">
              <w:trPr>
                <w:trHeight w:val="1307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130960" w:rsidRPr="004B00F5" w:rsidRDefault="0013096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B00F5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130960" w:rsidRPr="004B00F5" w:rsidRDefault="00130960">
            <w:pPr>
              <w:rPr>
                <w:rFonts w:ascii="Arial" w:hAnsi="Arial" w:cs="Arial"/>
                <w:i/>
                <w:iCs/>
              </w:rPr>
            </w:pPr>
            <w:r w:rsidRPr="004B00F5">
              <w:rPr>
                <w:rFonts w:ascii="Arial" w:hAnsi="Arial" w:cs="Arial"/>
                <w:i/>
                <w:iCs/>
                <w:u w:val="single"/>
              </w:rPr>
              <w:t>Test(s) sur les ingrédients ou  allergènes suspectés</w:t>
            </w:r>
            <w:r w:rsidRPr="004B00F5">
              <w:rPr>
                <w:rFonts w:ascii="Arial" w:hAnsi="Arial" w:cs="Arial"/>
                <w:i/>
                <w:iCs/>
              </w:rPr>
              <w:t> :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1560"/>
              <w:gridCol w:w="992"/>
              <w:gridCol w:w="1134"/>
              <w:gridCol w:w="3260"/>
            </w:tblGrid>
            <w:tr w:rsidR="00130960" w:rsidRPr="004B00F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Allergène(s)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Méthode(s) utilisée(s)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Délai de lecture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  <w:bCs/>
                    </w:rPr>
                    <w:t>Résultats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t>Commentaires</w:t>
                  </w:r>
                </w:p>
              </w:tc>
            </w:tr>
            <w:tr w:rsidR="00130960" w:rsidRPr="004B00F5">
              <w:trPr>
                <w:trHeight w:val="1908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4B00F5" w:rsidRDefault="00130960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  <w:r w:rsidRPr="004B00F5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B00F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B00F5">
                    <w:rPr>
                      <w:rFonts w:ascii="Arial" w:hAnsi="Arial" w:cs="Arial"/>
                    </w:rPr>
                  </w:r>
                  <w:r w:rsidRPr="004B00F5">
                    <w:rPr>
                      <w:rFonts w:ascii="Arial" w:hAnsi="Arial" w:cs="Arial"/>
                    </w:rPr>
                    <w:fldChar w:fldCharType="separate"/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cs="Arial"/>
                      <w:noProof/>
                    </w:rPr>
                    <w:t> </w:t>
                  </w:r>
                  <w:r w:rsidRPr="004B00F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130960" w:rsidRPr="004B00F5" w:rsidRDefault="0013096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30960" w:rsidRPr="004B00F5" w:rsidRDefault="00130960">
            <w:pPr>
              <w:rPr>
                <w:rFonts w:ascii="Arial" w:hAnsi="Arial" w:cs="Arial"/>
                <w:i/>
                <w:iCs/>
              </w:rPr>
            </w:pPr>
            <w:r w:rsidRPr="004B00F5">
              <w:rPr>
                <w:rFonts w:ascii="Arial" w:hAnsi="Arial" w:cs="Arial"/>
                <w:i/>
                <w:iCs/>
                <w:u w:val="single"/>
              </w:rPr>
              <w:t>Test de réintroduction</w:t>
            </w:r>
            <w:r w:rsidRPr="004B00F5">
              <w:rPr>
                <w:rFonts w:ascii="Arial" w:hAnsi="Arial" w:cs="Arial"/>
                <w:i/>
                <w:iCs/>
              </w:rPr>
              <w:t xml:space="preserve"> : </w:t>
            </w:r>
          </w:p>
          <w:p w:rsidR="00130960" w:rsidRPr="004B00F5" w:rsidRDefault="00130960">
            <w:pPr>
              <w:rPr>
                <w:rFonts w:ascii="Arial" w:hAnsi="Arial" w:cs="Arial"/>
                <w:i/>
                <w:iCs/>
              </w:rPr>
            </w:pPr>
          </w:p>
          <w:p w:rsidR="00130960" w:rsidRPr="004B00F5" w:rsidRDefault="00130960">
            <w:pPr>
              <w:rPr>
                <w:rFonts w:ascii="Arial" w:hAnsi="Arial" w:cs="Arial"/>
                <w:u w:val="single"/>
              </w:rPr>
            </w:pPr>
            <w:r w:rsidRPr="004B00F5">
              <w:rPr>
                <w:rFonts w:ascii="Arial" w:hAnsi="Arial" w:cs="Arial"/>
                <w:bCs/>
              </w:rPr>
              <w:t xml:space="preserve">Le produit a-t-il été appliqué à nouveau :               </w:t>
            </w:r>
            <w:r w:rsidRPr="004B00F5">
              <w:rPr>
                <w:rFonts w:ascii="Arial" w:hAnsi="Arial" w:cs="Arial"/>
              </w:rPr>
              <w:t xml:space="preserve">Oui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Non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</w:p>
          <w:p w:rsidR="00130960" w:rsidRPr="004B00F5" w:rsidRDefault="00130960">
            <w:pPr>
              <w:rPr>
                <w:rFonts w:ascii="Arial" w:hAnsi="Arial" w:cs="Arial"/>
                <w:u w:val="single"/>
              </w:rPr>
            </w:pPr>
            <w:r w:rsidRPr="004B00F5">
              <w:rPr>
                <w:rFonts w:ascii="Arial" w:hAnsi="Arial" w:cs="Arial"/>
                <w:bCs/>
              </w:rPr>
              <w:t>Si oui, l’événement indésirable a-t-il récidivé</w:t>
            </w:r>
            <w:r w:rsidRPr="004B00F5">
              <w:rPr>
                <w:rFonts w:ascii="Arial" w:hAnsi="Arial" w:cs="Arial"/>
                <w:bCs/>
                <w:i/>
              </w:rPr>
              <w:t> </w:t>
            </w:r>
            <w:r w:rsidRPr="004B00F5">
              <w:rPr>
                <w:rFonts w:ascii="Arial" w:hAnsi="Arial" w:cs="Arial"/>
                <w:bCs/>
              </w:rPr>
              <w:t xml:space="preserve">:      </w:t>
            </w:r>
            <w:r w:rsidRPr="004B00F5">
              <w:rPr>
                <w:rFonts w:ascii="Arial" w:hAnsi="Arial" w:cs="Arial"/>
              </w:rPr>
              <w:t xml:space="preserve">Oui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Non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  <w:p w:rsidR="00130960" w:rsidRPr="004B00F5" w:rsidRDefault="00130960">
            <w:pPr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  <w:b/>
                <w:u w:val="single"/>
              </w:rPr>
              <w:t>Conclusions </w:t>
            </w:r>
            <w:r w:rsidRPr="004B00F5">
              <w:rPr>
                <w:rFonts w:ascii="Arial" w:hAnsi="Arial" w:cs="Arial"/>
                <w:b/>
                <w:bCs/>
              </w:rPr>
              <w:t>:</w:t>
            </w:r>
          </w:p>
          <w:p w:rsidR="00130960" w:rsidRPr="004B00F5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4B00F5">
              <w:rPr>
                <w:rFonts w:ascii="Arial" w:hAnsi="Arial" w:cs="Arial"/>
                <w:sz w:val="20"/>
              </w:rPr>
              <w:t xml:space="preserve">Y-a-t-il, selon vous,  un lien de causalité entre l’effet constaté et le produit cosmétique concerné : </w:t>
            </w:r>
          </w:p>
          <w:p w:rsidR="00130960" w:rsidRPr="004B00F5" w:rsidRDefault="00130960">
            <w:pPr>
              <w:ind w:left="4956"/>
              <w:rPr>
                <w:rFonts w:ascii="Arial" w:hAnsi="Arial" w:cs="Arial"/>
              </w:rPr>
            </w:pPr>
            <w:r w:rsidRPr="004B00F5">
              <w:rPr>
                <w:rFonts w:ascii="Arial" w:hAnsi="Arial" w:cs="Arial"/>
              </w:rPr>
              <w:t xml:space="preserve">Oui  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       Non  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  <w:r w:rsidRPr="004B00F5">
              <w:rPr>
                <w:rFonts w:ascii="Arial" w:hAnsi="Arial" w:cs="Arial"/>
              </w:rPr>
              <w:t xml:space="preserve">                     Peut être   </w:t>
            </w:r>
            <w:r w:rsidRPr="004B00F5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B00F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D12E6E">
              <w:rPr>
                <w:rFonts w:ascii="Arial" w:hAnsi="Arial" w:cs="Arial"/>
                <w:b/>
                <w:bCs/>
              </w:rPr>
            </w:r>
            <w:r w:rsidR="00D12E6E">
              <w:rPr>
                <w:rFonts w:ascii="Arial" w:hAnsi="Arial" w:cs="Arial"/>
                <w:b/>
                <w:bCs/>
              </w:rPr>
              <w:fldChar w:fldCharType="separate"/>
            </w:r>
            <w:r w:rsidRPr="004B00F5">
              <w:rPr>
                <w:rFonts w:ascii="Arial" w:hAnsi="Arial" w:cs="Arial"/>
                <w:b/>
                <w:bCs/>
              </w:rPr>
              <w:fldChar w:fldCharType="end"/>
            </w:r>
          </w:p>
          <w:p w:rsidR="00130960" w:rsidRPr="004B00F5" w:rsidRDefault="00130960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4B00F5">
              <w:rPr>
                <w:rFonts w:ascii="Arial" w:hAnsi="Arial" w:cs="Arial"/>
              </w:rPr>
              <w:t xml:space="preserve">Autre(s) cause(s) possible (s) :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  <w:r w:rsidRPr="004B00F5">
              <w:rPr>
                <w:rFonts w:ascii="Arial" w:hAnsi="Arial" w:cs="Arial"/>
              </w:rPr>
              <w:br/>
            </w:r>
          </w:p>
          <w:p w:rsidR="00130960" w:rsidRPr="004B00F5" w:rsidRDefault="00130960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u w:val="single"/>
              </w:rPr>
            </w:pPr>
            <w:r w:rsidRPr="004B00F5">
              <w:rPr>
                <w:rFonts w:ascii="Arial" w:hAnsi="Arial" w:cs="Arial"/>
                <w:b/>
                <w:bCs/>
                <w:u w:val="single"/>
              </w:rPr>
              <w:t>Commentaires </w:t>
            </w:r>
            <w:r w:rsidRPr="004B00F5">
              <w:rPr>
                <w:rFonts w:ascii="Arial" w:hAnsi="Arial" w:cs="Arial"/>
                <w:b/>
                <w:bCs/>
              </w:rPr>
              <w:t>:</w:t>
            </w:r>
            <w:r w:rsidRPr="004B00F5">
              <w:rPr>
                <w:rFonts w:ascii="Arial" w:hAnsi="Arial" w:cs="Arial"/>
              </w:rPr>
              <w:t xml:space="preserve"> </w:t>
            </w:r>
            <w:r w:rsidRPr="004B00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00F5">
              <w:rPr>
                <w:rFonts w:ascii="Arial" w:hAnsi="Arial" w:cs="Arial"/>
              </w:rPr>
              <w:instrText xml:space="preserve"> FORMTEXT </w:instrText>
            </w:r>
            <w:r w:rsidRPr="004B00F5">
              <w:rPr>
                <w:rFonts w:ascii="Arial" w:hAnsi="Arial" w:cs="Arial"/>
              </w:rPr>
            </w:r>
            <w:r w:rsidRPr="004B00F5">
              <w:rPr>
                <w:rFonts w:ascii="Arial" w:hAnsi="Arial" w:cs="Arial"/>
              </w:rPr>
              <w:fldChar w:fldCharType="separate"/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cs="Arial"/>
                <w:noProof/>
              </w:rPr>
              <w:t> </w:t>
            </w:r>
            <w:r w:rsidRPr="004B00F5">
              <w:rPr>
                <w:rFonts w:ascii="Arial" w:hAnsi="Arial" w:cs="Arial"/>
              </w:rPr>
              <w:fldChar w:fldCharType="end"/>
            </w:r>
          </w:p>
        </w:tc>
      </w:tr>
    </w:tbl>
    <w:p w:rsidR="00130960" w:rsidRPr="004B00F5" w:rsidRDefault="00130960">
      <w:pPr>
        <w:jc w:val="both"/>
        <w:rPr>
          <w:rFonts w:ascii="Arial" w:hAnsi="Arial" w:cs="Arial"/>
        </w:rPr>
      </w:pPr>
    </w:p>
    <w:sectPr w:rsidR="00130960" w:rsidRPr="004B00F5" w:rsidSect="004B00F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4" w:right="737" w:bottom="340" w:left="737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6E" w:rsidRDefault="00D12E6E">
      <w:r>
        <w:separator/>
      </w:r>
    </w:p>
  </w:endnote>
  <w:endnote w:type="continuationSeparator" w:id="0">
    <w:p w:rsidR="00D12E6E" w:rsidRDefault="00D1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F5" w:rsidRPr="004B00F5" w:rsidRDefault="004B00F5" w:rsidP="004B00F5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rFonts w:ascii="Arial" w:hAnsi="Arial" w:cs="Arial"/>
        <w:sz w:val="16"/>
        <w:szCs w:val="16"/>
      </w:rPr>
    </w:pPr>
    <w:r w:rsidRPr="00837590">
      <w:rPr>
        <w:rFonts w:ascii="Arial" w:hAnsi="Arial" w:cs="Arial"/>
        <w:sz w:val="16"/>
        <w:szCs w:val="16"/>
      </w:rPr>
      <w:t>F</w:t>
    </w:r>
    <w:r w:rsidR="00FF765E">
      <w:rPr>
        <w:rFonts w:ascii="Arial" w:hAnsi="Arial" w:cs="Arial"/>
        <w:sz w:val="16"/>
        <w:szCs w:val="16"/>
      </w:rPr>
      <w:t>ormulaire Anses – 01/2024</w:t>
    </w:r>
    <w:r w:rsidRPr="00837590">
      <w:rPr>
        <w:rFonts w:ascii="Arial" w:hAnsi="Arial" w:cs="Arial"/>
        <w:sz w:val="16"/>
        <w:szCs w:val="16"/>
      </w:rPr>
      <w:tab/>
    </w:r>
    <w:hyperlink r:id="rId1" w:history="1">
      <w:r w:rsidRPr="00837590">
        <w:rPr>
          <w:rStyle w:val="Lienhypertexte"/>
          <w:rFonts w:ascii="Arial" w:hAnsi="Arial" w:cs="Arial"/>
          <w:b/>
          <w:sz w:val="16"/>
          <w:szCs w:val="16"/>
        </w:rPr>
        <w:t>ww</w:t>
      </w:r>
      <w:r w:rsidR="00FF765E">
        <w:rPr>
          <w:rStyle w:val="Lienhypertexte"/>
          <w:rFonts w:ascii="Arial" w:hAnsi="Arial" w:cs="Arial"/>
          <w:b/>
          <w:sz w:val="16"/>
          <w:szCs w:val="16"/>
        </w:rPr>
        <w:t>w.anses</w:t>
      </w:r>
      <w:r w:rsidRPr="00837590">
        <w:rPr>
          <w:rStyle w:val="Lienhypertexte"/>
          <w:rFonts w:ascii="Arial" w:hAnsi="Arial" w:cs="Arial"/>
          <w:b/>
          <w:sz w:val="16"/>
          <w:szCs w:val="16"/>
        </w:rPr>
        <w:t>.fr</w:t>
      </w:r>
    </w:hyperlink>
    <w:r w:rsidRPr="00837590">
      <w:rPr>
        <w:rFonts w:ascii="Arial" w:hAnsi="Arial" w:cs="Arial"/>
        <w:sz w:val="16"/>
        <w:szCs w:val="16"/>
      </w:rPr>
      <w:tab/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1D33ED">
      <w:rPr>
        <w:rStyle w:val="Numrodepage"/>
        <w:rFonts w:ascii="Arial" w:hAnsi="Arial" w:cs="Arial"/>
        <w:noProof/>
        <w:sz w:val="16"/>
        <w:szCs w:val="16"/>
      </w:rPr>
      <w:t>2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  <w:r w:rsidRPr="00837590">
      <w:rPr>
        <w:rStyle w:val="Numrodepage"/>
        <w:rFonts w:ascii="Arial" w:hAnsi="Arial" w:cs="Arial"/>
        <w:sz w:val="16"/>
        <w:szCs w:val="16"/>
      </w:rPr>
      <w:t xml:space="preserve"> / </w:t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1D33ED">
      <w:rPr>
        <w:rStyle w:val="Numrodepage"/>
        <w:rFonts w:ascii="Arial" w:hAnsi="Arial" w:cs="Arial"/>
        <w:noProof/>
        <w:sz w:val="16"/>
        <w:szCs w:val="16"/>
      </w:rPr>
      <w:t>2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F5" w:rsidRPr="004B00F5" w:rsidRDefault="004B00F5" w:rsidP="004B00F5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rFonts w:ascii="Arial" w:hAnsi="Arial" w:cs="Arial"/>
        <w:sz w:val="16"/>
        <w:szCs w:val="16"/>
      </w:rPr>
    </w:pPr>
    <w:r w:rsidRPr="00837590">
      <w:rPr>
        <w:rFonts w:ascii="Arial" w:hAnsi="Arial" w:cs="Arial"/>
        <w:sz w:val="16"/>
        <w:szCs w:val="16"/>
      </w:rPr>
      <w:t xml:space="preserve">Formulaire </w:t>
    </w:r>
    <w:r w:rsidR="00FF765E">
      <w:rPr>
        <w:rFonts w:ascii="Arial" w:hAnsi="Arial" w:cs="Arial"/>
        <w:sz w:val="16"/>
        <w:szCs w:val="16"/>
      </w:rPr>
      <w:t>Anses</w:t>
    </w:r>
    <w:r w:rsidRPr="00837590">
      <w:rPr>
        <w:rFonts w:ascii="Arial" w:hAnsi="Arial" w:cs="Arial"/>
        <w:sz w:val="16"/>
        <w:szCs w:val="16"/>
      </w:rPr>
      <w:t xml:space="preserve"> – </w:t>
    </w:r>
    <w:r w:rsidR="00FF765E">
      <w:rPr>
        <w:rFonts w:ascii="Arial" w:hAnsi="Arial" w:cs="Arial"/>
        <w:sz w:val="16"/>
        <w:szCs w:val="16"/>
      </w:rPr>
      <w:t>01/2024</w:t>
    </w:r>
    <w:r w:rsidRPr="00837590">
      <w:rPr>
        <w:rFonts w:ascii="Arial" w:hAnsi="Arial" w:cs="Arial"/>
        <w:sz w:val="16"/>
        <w:szCs w:val="16"/>
      </w:rPr>
      <w:tab/>
    </w:r>
    <w:hyperlink r:id="rId1" w:history="1">
      <w:r w:rsidR="00FF765E" w:rsidRPr="003A1D60">
        <w:rPr>
          <w:rStyle w:val="Lienhypertexte"/>
          <w:rFonts w:ascii="Arial" w:hAnsi="Arial" w:cs="Arial"/>
          <w:b/>
          <w:sz w:val="16"/>
          <w:szCs w:val="16"/>
        </w:rPr>
        <w:t>www.anses.fr</w:t>
      </w:r>
    </w:hyperlink>
    <w:r w:rsidRPr="00837590">
      <w:rPr>
        <w:rFonts w:ascii="Arial" w:hAnsi="Arial" w:cs="Arial"/>
        <w:sz w:val="16"/>
        <w:szCs w:val="16"/>
      </w:rPr>
      <w:tab/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1D33ED">
      <w:rPr>
        <w:rStyle w:val="Numrodepage"/>
        <w:rFonts w:ascii="Arial" w:hAnsi="Arial" w:cs="Arial"/>
        <w:noProof/>
        <w:sz w:val="16"/>
        <w:szCs w:val="16"/>
      </w:rPr>
      <w:t>1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  <w:r w:rsidRPr="00837590">
      <w:rPr>
        <w:rStyle w:val="Numrodepage"/>
        <w:rFonts w:ascii="Arial" w:hAnsi="Arial" w:cs="Arial"/>
        <w:sz w:val="16"/>
        <w:szCs w:val="16"/>
      </w:rPr>
      <w:t xml:space="preserve"> / </w:t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1D33ED">
      <w:rPr>
        <w:rStyle w:val="Numrodepage"/>
        <w:rFonts w:ascii="Arial" w:hAnsi="Arial" w:cs="Arial"/>
        <w:noProof/>
        <w:sz w:val="16"/>
        <w:szCs w:val="16"/>
      </w:rPr>
      <w:t>2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6E" w:rsidRDefault="00D12E6E">
      <w:r>
        <w:separator/>
      </w:r>
    </w:p>
  </w:footnote>
  <w:footnote w:type="continuationSeparator" w:id="0">
    <w:p w:rsidR="00D12E6E" w:rsidRDefault="00D1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0" w:rsidRPr="004B00F5" w:rsidRDefault="00130960">
    <w:pPr>
      <w:pStyle w:val="En-tte"/>
      <w:rPr>
        <w:rFonts w:ascii="Arial" w:hAnsi="Arial" w:cs="Arial"/>
      </w:rPr>
    </w:pPr>
    <w:r w:rsidRPr="004B00F5">
      <w:rPr>
        <w:rFonts w:ascii="Arial" w:hAnsi="Arial" w:cs="Arial"/>
      </w:rPr>
      <w:t>Nom utilisateur (3 premières lettres) : ….   ….  …..</w:t>
    </w:r>
  </w:p>
  <w:p w:rsidR="00130960" w:rsidRDefault="00130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0" w:rsidRDefault="00130960">
    <w:pPr>
      <w:pStyle w:val="En-tte"/>
      <w:ind w:left="7080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ADF"/>
    <w:multiLevelType w:val="singleLevel"/>
    <w:tmpl w:val="1EA05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 w15:restartNumberingAfterBreak="0">
    <w:nsid w:val="0A61502D"/>
    <w:multiLevelType w:val="hybridMultilevel"/>
    <w:tmpl w:val="4C5862E4"/>
    <w:lvl w:ilvl="0" w:tplc="A4F26B2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A7D"/>
    <w:multiLevelType w:val="hybridMultilevel"/>
    <w:tmpl w:val="E230E08A"/>
    <w:lvl w:ilvl="0" w:tplc="6790954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A22E1A"/>
    <w:multiLevelType w:val="hybridMultilevel"/>
    <w:tmpl w:val="AAB8D558"/>
    <w:lvl w:ilvl="0" w:tplc="A7F282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7B0A"/>
    <w:multiLevelType w:val="hybridMultilevel"/>
    <w:tmpl w:val="0452F9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00104F"/>
    <w:multiLevelType w:val="hybridMultilevel"/>
    <w:tmpl w:val="8D84A2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8B5F53"/>
    <w:multiLevelType w:val="hybridMultilevel"/>
    <w:tmpl w:val="8B7203F2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109"/>
    <w:multiLevelType w:val="hybridMultilevel"/>
    <w:tmpl w:val="11FEAB76"/>
    <w:lvl w:ilvl="0" w:tplc="F774E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8453E9"/>
    <w:multiLevelType w:val="hybridMultilevel"/>
    <w:tmpl w:val="AFDC425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312B33"/>
    <w:multiLevelType w:val="hybridMultilevel"/>
    <w:tmpl w:val="1FB480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8EFBD6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247FB2"/>
    <w:multiLevelType w:val="hybridMultilevel"/>
    <w:tmpl w:val="A9FE129E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52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8C52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8C52F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255A0"/>
    <w:multiLevelType w:val="hybridMultilevel"/>
    <w:tmpl w:val="986CF2F0"/>
    <w:lvl w:ilvl="0" w:tplc="43466088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80023"/>
    <w:multiLevelType w:val="hybridMultilevel"/>
    <w:tmpl w:val="E6B201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5C3053"/>
    <w:multiLevelType w:val="hybridMultilevel"/>
    <w:tmpl w:val="A0683466"/>
    <w:lvl w:ilvl="0" w:tplc="391682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EB6B35"/>
    <w:multiLevelType w:val="hybridMultilevel"/>
    <w:tmpl w:val="E31A118C"/>
    <w:lvl w:ilvl="0" w:tplc="0F406D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BD76AC"/>
    <w:multiLevelType w:val="hybridMultilevel"/>
    <w:tmpl w:val="A9FE129E"/>
    <w:lvl w:ilvl="0" w:tplc="4058E790">
      <w:start w:val="8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F18C52FE">
      <w:numFmt w:val="bullet"/>
      <w:lvlText w:val="-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51CD768D"/>
    <w:multiLevelType w:val="hybridMultilevel"/>
    <w:tmpl w:val="A0683466"/>
    <w:lvl w:ilvl="0" w:tplc="A7F282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538"/>
    <w:multiLevelType w:val="hybridMultilevel"/>
    <w:tmpl w:val="F92EE538"/>
    <w:lvl w:ilvl="0" w:tplc="E0A4A04C">
      <w:start w:val="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7A26F5"/>
    <w:multiLevelType w:val="hybridMultilevel"/>
    <w:tmpl w:val="7DAA4D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38083F"/>
    <w:multiLevelType w:val="hybridMultilevel"/>
    <w:tmpl w:val="2A2E7A4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77ACC"/>
    <w:multiLevelType w:val="hybridMultilevel"/>
    <w:tmpl w:val="2054BB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AFB414E"/>
    <w:multiLevelType w:val="hybridMultilevel"/>
    <w:tmpl w:val="105864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48CE"/>
    <w:multiLevelType w:val="hybridMultilevel"/>
    <w:tmpl w:val="AFCE03CE"/>
    <w:lvl w:ilvl="0" w:tplc="9E628C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142B"/>
    <w:multiLevelType w:val="hybridMultilevel"/>
    <w:tmpl w:val="B2CCB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3"/>
  </w:num>
  <w:num w:numId="5">
    <w:abstractNumId w:val="4"/>
  </w:num>
  <w:num w:numId="6">
    <w:abstractNumId w:val="12"/>
  </w:num>
  <w:num w:numId="7">
    <w:abstractNumId w:val="5"/>
  </w:num>
  <w:num w:numId="8">
    <w:abstractNumId w:val="20"/>
  </w:num>
  <w:num w:numId="9">
    <w:abstractNumId w:val="21"/>
  </w:num>
  <w:num w:numId="10">
    <w:abstractNumId w:val="15"/>
  </w:num>
  <w:num w:numId="11">
    <w:abstractNumId w:val="10"/>
  </w:num>
  <w:num w:numId="12">
    <w:abstractNumId w:val="7"/>
  </w:num>
  <w:num w:numId="13">
    <w:abstractNumId w:val="22"/>
  </w:num>
  <w:num w:numId="14">
    <w:abstractNumId w:val="11"/>
  </w:num>
  <w:num w:numId="15">
    <w:abstractNumId w:val="8"/>
  </w:num>
  <w:num w:numId="16">
    <w:abstractNumId w:val="6"/>
  </w:num>
  <w:num w:numId="17">
    <w:abstractNumId w:val="18"/>
  </w:num>
  <w:num w:numId="18">
    <w:abstractNumId w:val="2"/>
  </w:num>
  <w:num w:numId="19">
    <w:abstractNumId w:val="14"/>
  </w:num>
  <w:num w:numId="20">
    <w:abstractNumId w:val="16"/>
  </w:num>
  <w:num w:numId="21">
    <w:abstractNumId w:val="13"/>
  </w:num>
  <w:num w:numId="22">
    <w:abstractNumId w:val="17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1E"/>
    <w:rsid w:val="00040DCF"/>
    <w:rsid w:val="00130960"/>
    <w:rsid w:val="0015591E"/>
    <w:rsid w:val="001D33ED"/>
    <w:rsid w:val="003B363D"/>
    <w:rsid w:val="00495FF6"/>
    <w:rsid w:val="004B00F5"/>
    <w:rsid w:val="004E2F4E"/>
    <w:rsid w:val="005717F7"/>
    <w:rsid w:val="005B0D45"/>
    <w:rsid w:val="00653C07"/>
    <w:rsid w:val="006847A5"/>
    <w:rsid w:val="0080421F"/>
    <w:rsid w:val="00825E61"/>
    <w:rsid w:val="00837590"/>
    <w:rsid w:val="0094607F"/>
    <w:rsid w:val="00A47ABB"/>
    <w:rsid w:val="00AD1B9C"/>
    <w:rsid w:val="00BC40C4"/>
    <w:rsid w:val="00BF243F"/>
    <w:rsid w:val="00C1324E"/>
    <w:rsid w:val="00CF55A9"/>
    <w:rsid w:val="00D12E6E"/>
    <w:rsid w:val="00D67AD3"/>
    <w:rsid w:val="00DB79C6"/>
    <w:rsid w:val="00EE763D"/>
    <w:rsid w:val="00F5771D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D2AC34-D13B-4F8A-A910-EC5124A9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color w:val="00008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left="3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8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708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customStyle="1" w:styleId="rien">
    <w:name w:val="rien"/>
    <w:basedOn w:val="Normal"/>
    <w:uiPriority w:val="99"/>
    <w:rPr>
      <w:sz w:val="22"/>
    </w:rPr>
  </w:style>
  <w:style w:type="paragraph" w:styleId="Corpsdetexte2">
    <w:name w:val="Body Text 2"/>
    <w:basedOn w:val="Normal"/>
    <w:link w:val="Corpsdetexte2Car"/>
    <w:uiPriority w:val="99"/>
    <w:rPr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firstLine="4320"/>
      <w:jc w:val="both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ind w:left="2832" w:hanging="2832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ind w:left="1416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  <w:szCs w:val="16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etovigilance@anse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smetovigilance@anses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LABORATOIRES</vt:lpstr>
    </vt:vector>
  </TitlesOfParts>
  <Company>Afssaps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LABORATOIRES</dc:title>
  <dc:subject/>
  <dc:creator>Afssaps</dc:creator>
  <cp:keywords/>
  <dc:description/>
  <cp:lastModifiedBy>SAYAQUE Audrey</cp:lastModifiedBy>
  <cp:revision>5</cp:revision>
  <cp:lastPrinted>2004-06-16T14:10:00Z</cp:lastPrinted>
  <dcterms:created xsi:type="dcterms:W3CDTF">2023-12-19T11:00:00Z</dcterms:created>
  <dcterms:modified xsi:type="dcterms:W3CDTF">2023-12-22T14:18:00Z</dcterms:modified>
</cp:coreProperties>
</file>